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185373">
        <w:rPr>
          <w:b/>
        </w:rPr>
        <w:t>AKTA PENDIRIAN PERSEROAN TERBATAS (BARU)</w:t>
      </w:r>
    </w:p>
    <w:p w:rsidR="00B41832"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proofErr w:type="gramStart"/>
      <w:r>
        <w:rPr>
          <w:b/>
        </w:rPr>
        <w:t>Nomor :</w:t>
      </w:r>
      <w:proofErr w:type="gramEnd"/>
      <w:r>
        <w:rPr>
          <w:b/>
        </w:rPr>
        <w:t xml:space="preserve"> </w:t>
      </w:r>
      <w:r w:rsidR="00F04899">
        <w:rPr>
          <w:b/>
        </w:rPr>
        <w:t>redy/2017</w:t>
      </w:r>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6E7A2E">
        <w:t>…</w:t>
      </w:r>
      <w:proofErr w:type="gramStart"/>
      <w:r w:rsidR="006E7A2E">
        <w:t>..</w:t>
      </w:r>
      <w:r w:rsidR="00B41832" w:rsidRPr="00185373">
        <w:t>,</w:t>
      </w:r>
      <w:proofErr w:type="gramEnd"/>
      <w:r w:rsidR="00B41832" w:rsidRPr="00185373">
        <w:t xml:space="preserve"> tanggal sembil</w:t>
      </w:r>
      <w:bookmarkStart w:id="0" w:name="_GoBack"/>
      <w:bookmarkEnd w:id="0"/>
      <w:r w:rsidR="00B41832" w:rsidRPr="00185373">
        <w:t>anbelas Pebruari seribu</w:t>
      </w:r>
      <w:r w:rsidR="00766AAB" w:rsidRPr="00185373">
        <w:t xml:space="preserve"> </w:t>
      </w:r>
      <w:r w:rsidR="00B41832" w:rsidRPr="00185373">
        <w:t>sembilanratus sembilanpuluh delapan (19-2-1998)</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w:t>
      </w:r>
      <w:r w:rsidR="00766AAB" w:rsidRPr="00185373">
        <w:tab/>
      </w:r>
      <w:r w:rsidRPr="00185373">
        <w:t>Tuan CCCCCC, lahir di Jakarta, pada tanggal enam September seribu 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Kecamatan Cilandak, Jakarta Selatan, pemegang Kartu Tanda Penduduk Daerah Khusus Ibukota Jakarta Nomor 4604.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 xml:space="preserve">(selanjutnya dalam Anggaran Dasar </w:t>
      </w:r>
      <w:r w:rsidRPr="00185373">
        <w:lastRenderedPageBreak/>
        <w:t>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Modal dasar Perseroan berjumlah Rp. 1.000.000.000,-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lastRenderedPageBreak/>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 xml:space="preserve">an yang berminat terlebih dahulu dan bila setelah penawaran pada karyawan perseroan itu masih ada sisa saham yang tidak diambil bagian, </w:t>
      </w:r>
      <w:r w:rsidRPr="00185373">
        <w:lastRenderedPageBreak/>
        <w:t>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lastRenderedPageBreak/>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Ketentuan dalam pasal 7 ini, mutatis-mutandis juga berlaku bagi pengeluaran 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 xml:space="preserve">Pemindahan hak atas saham harus berdasarkan akta pemindahan hak yang ditanda-tangani oleh yang memindahkan dan yang menerima pemindahan atau wakil </w:t>
      </w:r>
      <w:r w:rsidRPr="00185373">
        <w:lastRenderedPageBreak/>
        <w:t>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 xml:space="preserve">tersebut diwajibkan untuk </w:t>
      </w:r>
      <w:r w:rsidRPr="00185373">
        <w:lastRenderedPageBreak/>
        <w:t>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lastRenderedPageBreak/>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 xml:space="preserve">atau menjadikan jaminan utang seluruh atau sebagian besar harta kekayaan perseroan dalam satu tahun buku baik dalam satu transaksi atau beberapa transaksi yang berdiri sendiri ataupun </w:t>
      </w:r>
      <w:r w:rsidRPr="00185373">
        <w:lastRenderedPageBreak/>
        <w:t>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 xml:space="preserve">Anggota Komisaris dapat diberi gaji dan/atau tunjangan yang jumlahnya </w:t>
      </w:r>
      <w:r w:rsidRPr="00185373">
        <w:lastRenderedPageBreak/>
        <w:t>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 xml:space="preserve">atas permintaan tertulis seorang atau </w:t>
      </w:r>
      <w:r w:rsidRPr="00185373">
        <w:lastRenderedPageBreak/>
        <w:t>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 xml:space="preserve">(satu) suara dan </w:t>
      </w:r>
      <w:r w:rsidRPr="00185373">
        <w:lastRenderedPageBreak/>
        <w:t>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Laporan tahunan tersebut harus sudah disediakan di kantor Perseroan paling 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 xml:space="preserve">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w:t>
      </w:r>
      <w:r w:rsidRPr="00185373">
        <w:lastRenderedPageBreak/>
        <w:t>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 xml:space="preserve">Rapat kedua adalah sah dan berhak mengambil keputusan yang mengikat apabila dihadiri oleh pemegang saham yang mewakili sedikitnya 1/3 (satu per </w:t>
      </w:r>
      <w:r w:rsidR="00E74DE4" w:rsidRPr="00185373">
        <w:lastRenderedPageBreak/>
        <w:t>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 xml:space="preserve">menandatangani persetujuan </w:t>
      </w:r>
      <w:r w:rsidRPr="00185373">
        <w:lastRenderedPageBreak/>
        <w:t>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 xml:space="preserve">Pengubahan Anggaran Dasar selain yang menyangkut hal-hal yang tersebut dalam </w:t>
      </w:r>
      <w:r w:rsidRPr="00185373">
        <w:lastRenderedPageBreak/>
        <w:t>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lastRenderedPageBreak/>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Segala sesuatu yang tidak atau belum cukup diatur dalam Anggaran Dasar ini, </w:t>
      </w:r>
      <w:r w:rsidRPr="00185373">
        <w:lastRenderedPageBreak/>
        <w:t>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lastRenderedPageBreak/>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9C48E1"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832"/>
    <w:rsid w:val="000913E3"/>
    <w:rsid w:val="00185373"/>
    <w:rsid w:val="00247CF2"/>
    <w:rsid w:val="002561B5"/>
    <w:rsid w:val="003C40AF"/>
    <w:rsid w:val="00433F3D"/>
    <w:rsid w:val="006A122C"/>
    <w:rsid w:val="006E7A2E"/>
    <w:rsid w:val="00766AAB"/>
    <w:rsid w:val="009C48E1"/>
    <w:rsid w:val="00A60C43"/>
    <w:rsid w:val="00B02541"/>
    <w:rsid w:val="00B41832"/>
    <w:rsid w:val="00DE7422"/>
    <w:rsid w:val="00E74DE4"/>
    <w:rsid w:val="00F04899"/>
    <w:rsid w:val="00F44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495BA489-9FD6-4C49-AA61-7CB1D9339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7382</Words>
  <Characters>42080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subject/>
  <dc:creator>JOHN MARVELL</dc:creator>
  <cp:keywords/>
  <cp:lastModifiedBy>redy</cp:lastModifiedBy>
  <cp:revision>2</cp:revision>
  <dcterms:created xsi:type="dcterms:W3CDTF">2017-07-14T08:02:00Z</dcterms:created>
  <dcterms:modified xsi:type="dcterms:W3CDTF">2017-07-14T08:02:00Z</dcterms:modified>
</cp:coreProperties>
</file>