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w:t>
      </w:r>
      <w:r w:rsidR="00F03ED4">
        <w:rPr>
          <w:b/>
        </w:rPr>
        <w:t>123/09/08/2025</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Pada hari ini, hari</w:t>
      </w:r>
      <w:r w:rsidR="00F03ED4">
        <w:t xml:space="preserve"> Senin</w:t>
      </w:r>
      <w:r w:rsidR="00B41832" w:rsidRPr="00185373">
        <w:t xml:space="preserve"> tanggal </w:t>
      </w:r>
      <w:r w:rsidR="00F03ED4">
        <w:t>Delapan September</w:t>
      </w:r>
      <w:bookmarkStart w:id="0" w:name="_GoBack"/>
      <w:bookmarkEnd w:id="0"/>
      <w:r w:rsidR="00B41832" w:rsidRPr="00185373">
        <w:t xml:space="preserve">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6E7A2E">
        <w:t>…………</w:t>
      </w:r>
      <w:r w:rsidRPr="00185373">
        <w:t xml:space="preserve"> Sarjana Hukum, Notaris di </w:t>
      </w:r>
      <w:r w:rsidR="006E7A2E">
        <w:t>……</w:t>
      </w:r>
      <w:proofErr w:type="gramStart"/>
      <w:r w:rsidR="006E7A2E">
        <w:t>…..</w:t>
      </w:r>
      <w:proofErr w:type="gramEnd"/>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w:t>
      </w:r>
      <w:proofErr w:type="gramStart"/>
      <w:r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w:t>
      </w:r>
      <w:proofErr w:type="gramStart"/>
      <w:r w:rsidRPr="00185373">
        <w:t>Nomor :</w:t>
      </w:r>
      <w:proofErr w:type="gramEnd"/>
      <w:r w:rsidRPr="00185373">
        <w:t xml:space="preserve">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1832"/>
    <w:rsid w:val="000913E3"/>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03ED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A5B05A"/>
  <w15:docId w15:val="{41821C85-D410-43FC-84CB-287798EC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Anfri Engky</cp:lastModifiedBy>
  <cp:revision>3</cp:revision>
  <dcterms:created xsi:type="dcterms:W3CDTF">2014-08-26T05:20:00Z</dcterms:created>
  <dcterms:modified xsi:type="dcterms:W3CDTF">2025-09-08T10:26:00Z</dcterms:modified>
</cp:coreProperties>
</file>